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C236" w14:textId="175B5B82" w:rsidR="008E2FB1" w:rsidRDefault="00000000">
      <w:pPr>
        <w:spacing w:line="560" w:lineRule="exact"/>
        <w:jc w:val="left"/>
        <w:outlineLvl w:val="0"/>
        <w:rPr>
          <w:rFonts w:ascii="黑体" w:eastAsia="黑体" w:hAnsi="黑体" w:cs="黑体" w:hint="eastAsia"/>
          <w:spacing w:val="15"/>
          <w:kern w:val="0"/>
          <w:sz w:val="32"/>
          <w:szCs w:val="32"/>
          <w:shd w:val="clear" w:color="auto" w:fill="FFFFFF"/>
        </w:rPr>
      </w:pPr>
      <w:r>
        <w:rPr>
          <w:rFonts w:ascii="黑体" w:eastAsia="黑体" w:hAnsi="黑体" w:cs="黑体" w:hint="eastAsia"/>
          <w:spacing w:val="15"/>
          <w:kern w:val="0"/>
          <w:sz w:val="32"/>
          <w:szCs w:val="32"/>
          <w:shd w:val="clear" w:color="auto" w:fill="FFFFFF"/>
        </w:rPr>
        <w:t>附件</w:t>
      </w:r>
      <w:r w:rsidR="007E6D1B">
        <w:rPr>
          <w:rFonts w:ascii="黑体" w:eastAsia="黑体" w:hAnsi="黑体" w:cs="黑体" w:hint="eastAsia"/>
          <w:spacing w:val="15"/>
          <w:kern w:val="0"/>
          <w:sz w:val="32"/>
          <w:szCs w:val="32"/>
          <w:shd w:val="clear" w:color="auto" w:fill="FFFFFF"/>
        </w:rPr>
        <w:t>4</w:t>
      </w:r>
    </w:p>
    <w:p w14:paraId="46493752" w14:textId="77777777" w:rsidR="008E2FB1" w:rsidRDefault="008E2FB1">
      <w:pPr>
        <w:spacing w:line="560" w:lineRule="exact"/>
        <w:jc w:val="left"/>
        <w:outlineLvl w:val="0"/>
        <w:rPr>
          <w:rFonts w:ascii="黑体" w:eastAsia="黑体" w:hAnsi="黑体" w:cs="黑体" w:hint="eastAsia"/>
          <w:spacing w:val="15"/>
          <w:kern w:val="0"/>
          <w:sz w:val="32"/>
          <w:szCs w:val="32"/>
          <w:shd w:val="clear" w:color="auto" w:fill="FFFFFF"/>
        </w:rPr>
      </w:pPr>
    </w:p>
    <w:p w14:paraId="029C18BE" w14:textId="77777777" w:rsidR="00E93F34"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2025年支持提升平台能级奖励</w:t>
      </w:r>
      <w:r w:rsidR="00E93F34">
        <w:rPr>
          <w:rFonts w:ascii="方正小标宋简体" w:eastAsia="方正小标宋简体" w:hAnsi="方正小标宋简体" w:cs="方正小标宋简体" w:hint="eastAsia"/>
          <w:sz w:val="44"/>
          <w:szCs w:val="44"/>
        </w:rPr>
        <w:t>（第二批）</w:t>
      </w:r>
    </w:p>
    <w:p w14:paraId="309F620D" w14:textId="602B9265" w:rsidR="008E2FB1"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办事指南</w:t>
      </w:r>
    </w:p>
    <w:p w14:paraId="3EEC7035" w14:textId="77777777" w:rsidR="008E2FB1" w:rsidRDefault="008E2FB1">
      <w:pPr>
        <w:spacing w:line="560" w:lineRule="exact"/>
        <w:rPr>
          <w:rFonts w:ascii="仿宋_GB2312" w:eastAsia="仿宋_GB2312" w:hAnsi="仿宋_GB2312" w:cs="仿宋_GB2312" w:hint="eastAsia"/>
          <w:sz w:val="32"/>
          <w:szCs w:val="32"/>
        </w:rPr>
      </w:pPr>
    </w:p>
    <w:p w14:paraId="6A7CBE7D" w14:textId="77777777" w:rsidR="008E2FB1" w:rsidRDefault="00000000">
      <w:pPr>
        <w:spacing w:line="560" w:lineRule="exact"/>
        <w:ind w:firstLineChars="200" w:firstLine="640"/>
        <w:outlineLvl w:val="0"/>
        <w:rPr>
          <w:rFonts w:ascii="黑体" w:eastAsia="黑体" w:hAnsi="黑体" w:cs="黑体" w:hint="eastAsia"/>
          <w:kern w:val="0"/>
          <w:sz w:val="32"/>
          <w:szCs w:val="32"/>
        </w:rPr>
      </w:pPr>
      <w:r>
        <w:rPr>
          <w:rFonts w:ascii="黑体" w:eastAsia="黑体" w:hAnsi="黑体" w:cs="黑体" w:hint="eastAsia"/>
          <w:sz w:val="32"/>
          <w:szCs w:val="32"/>
        </w:rPr>
        <w:t>一、政策依据</w:t>
      </w:r>
    </w:p>
    <w:p w14:paraId="56DFF15E"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促进生产性服务业高质量发展的若干措施》中支持政策第7条，提升平台能级。支持高校院所、企业、新型研发机构等围绕亦庄新城战略性新兴产业和未来产业建设专业化“一站式”产业服务平台、共性技术服务平台，为企业提供技术研发、概念验证、小试中试、检验检测、协同加工、共享制造、知识产权、人力资源等全流程专业服务。对符合条件的平台项目，经开区给予固定资产投资20%最高不超过2000万的支持，并积极推荐申报市级固定资产投资支持。</w:t>
      </w:r>
    </w:p>
    <w:p w14:paraId="67F99BA0" w14:textId="77777777" w:rsidR="008E2FB1"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3E215BB0" w14:textId="2A0033AD" w:rsidR="008E2FB1"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2025年支持提升平台能级奖励</w:t>
      </w:r>
      <w:r w:rsidR="00E93F34">
        <w:rPr>
          <w:rFonts w:ascii="仿宋_GB2312" w:eastAsia="仿宋_GB2312" w:hAnsi="仿宋_GB2312" w:cs="仿宋_GB2312" w:hint="eastAsia"/>
          <w:sz w:val="32"/>
          <w:szCs w:val="32"/>
        </w:rPr>
        <w:t>（第二批）</w:t>
      </w:r>
    </w:p>
    <w:p w14:paraId="1ECD7F50" w14:textId="77777777" w:rsidR="008E2FB1"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三、申报条件</w:t>
      </w:r>
    </w:p>
    <w:p w14:paraId="07453143" w14:textId="77777777" w:rsidR="008E2FB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（一）申报单位为在亦庄新城225平方公里范围内注册并依法经营，</w:t>
      </w:r>
      <w:r>
        <w:rPr>
          <w:rFonts w:ascii="仿宋_GB2312" w:eastAsia="仿宋_GB2312" w:hAnsi="仿宋_GB2312" w:cs="仿宋_GB2312" w:hint="eastAsia"/>
          <w:sz w:val="32"/>
          <w:szCs w:val="32"/>
        </w:rPr>
        <w:t>近三年无重大行政处罚记录和刑事犯罪记录，未列入严重违法失信主体名单的企业</w:t>
      </w:r>
      <w:r>
        <w:rPr>
          <w:rFonts w:ascii="仿宋_GB2312" w:eastAsia="仿宋_GB2312" w:hAnsi="仿宋_GB2312" w:cs="仿宋_GB2312" w:hint="eastAsia"/>
          <w:kern w:val="0"/>
          <w:sz w:val="32"/>
        </w:rPr>
        <w:t>、事业单位、社会组织等法人主体</w:t>
      </w:r>
      <w:r>
        <w:rPr>
          <w:rFonts w:ascii="仿宋_GB2312" w:eastAsia="仿宋_GB2312" w:hAnsi="仿宋_GB2312" w:cs="仿宋_GB2312" w:hint="eastAsia"/>
          <w:bCs/>
          <w:kern w:val="0"/>
          <w:sz w:val="32"/>
          <w:szCs w:val="32"/>
        </w:rPr>
        <w:t>。</w:t>
      </w:r>
    </w:p>
    <w:p w14:paraId="1B8F4BC0" w14:textId="77777777" w:rsidR="008E2FB1" w:rsidRDefault="00000000">
      <w:pPr>
        <w:widowControl/>
        <w:spacing w:line="560" w:lineRule="exact"/>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sz w:val="32"/>
          <w:szCs w:val="32"/>
        </w:rPr>
        <w:t>专业化“一站式”产业服务平台</w:t>
      </w:r>
      <w:r>
        <w:rPr>
          <w:rFonts w:ascii="仿宋_GB2312" w:eastAsia="仿宋_GB2312" w:hAnsi="仿宋_GB2312" w:cs="仿宋_GB2312" w:hint="eastAsia"/>
          <w:sz w:val="32"/>
          <w:szCs w:val="32"/>
        </w:rPr>
        <w:t>需</w:t>
      </w:r>
      <w:r>
        <w:rPr>
          <w:rFonts w:ascii="仿宋_GB2312" w:eastAsia="仿宋_GB2312" w:hAnsi="仿宋_GB2312" w:cs="仿宋_GB2312"/>
          <w:sz w:val="32"/>
          <w:szCs w:val="32"/>
        </w:rPr>
        <w:t>提供</w:t>
      </w:r>
      <w:r>
        <w:rPr>
          <w:rFonts w:ascii="仿宋_GB2312" w:eastAsia="仿宋_GB2312" w:hAnsi="仿宋_GB2312" w:cs="仿宋_GB2312" w:hint="eastAsia"/>
          <w:sz w:val="32"/>
          <w:szCs w:val="32"/>
        </w:rPr>
        <w:t>三项及以上</w:t>
      </w:r>
      <w:r>
        <w:rPr>
          <w:rFonts w:ascii="仿宋_GB2312" w:eastAsia="仿宋_GB2312" w:hAnsi="仿宋_GB2312" w:cs="仿宋_GB2312"/>
          <w:sz w:val="32"/>
          <w:szCs w:val="32"/>
        </w:rPr>
        <w:t>产业服务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包括但不限于信息服务、融资服务、知识产权、</w:t>
      </w:r>
      <w:r>
        <w:rPr>
          <w:rFonts w:ascii="仿宋_GB2312" w:eastAsia="仿宋_GB2312" w:hAnsi="仿宋_GB2312" w:cs="仿宋_GB2312"/>
          <w:sz w:val="32"/>
          <w:szCs w:val="32"/>
        </w:rPr>
        <w:lastRenderedPageBreak/>
        <w:t>检验检测、技术交易、科技咨询、人力资源、法律税务、市场开拓等</w:t>
      </w:r>
      <w:r>
        <w:rPr>
          <w:rFonts w:ascii="仿宋_GB2312" w:eastAsia="仿宋_GB2312" w:hAnsi="仿宋_GB2312" w:cs="仿宋_GB2312" w:hint="eastAsia"/>
          <w:bCs/>
          <w:kern w:val="0"/>
          <w:sz w:val="32"/>
          <w:szCs w:val="32"/>
        </w:rPr>
        <w:t>。</w:t>
      </w:r>
    </w:p>
    <w:p w14:paraId="539B768A" w14:textId="77777777" w:rsidR="008E2FB1" w:rsidRDefault="00000000">
      <w:pPr>
        <w:widowControl/>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sz w:val="32"/>
          <w:szCs w:val="32"/>
        </w:rPr>
        <w:t>共性技术服务平台需</w:t>
      </w:r>
      <w:r>
        <w:rPr>
          <w:rFonts w:ascii="仿宋_GB2312" w:eastAsia="仿宋_GB2312" w:hAnsi="仿宋_GB2312" w:cs="仿宋_GB2312"/>
          <w:sz w:val="32"/>
          <w:szCs w:val="32"/>
        </w:rPr>
        <w:t>提供</w:t>
      </w:r>
      <w:r>
        <w:rPr>
          <w:rFonts w:ascii="仿宋_GB2312" w:eastAsia="仿宋_GB2312" w:hAnsi="仿宋_GB2312" w:cs="仿宋_GB2312" w:hint="eastAsia"/>
          <w:sz w:val="32"/>
          <w:szCs w:val="32"/>
        </w:rPr>
        <w:t>技术服务，包括但不限于概念验证、技术研发、原型设计、小批量验证等研发服务类平台，以及中试设计、小批量试生产、工艺优化、产品性能测试、规模化生产验证、协同加工、共享制造等小试中试平台</w:t>
      </w:r>
      <w:r>
        <w:rPr>
          <w:rFonts w:ascii="仿宋_GB2312" w:eastAsia="仿宋_GB2312" w:hAnsi="仿宋_GB2312" w:cs="仿宋_GB2312" w:hint="eastAsia"/>
          <w:bCs/>
          <w:kern w:val="0"/>
          <w:sz w:val="32"/>
          <w:szCs w:val="32"/>
        </w:rPr>
        <w:t>。</w:t>
      </w:r>
    </w:p>
    <w:p w14:paraId="769D62E9" w14:textId="77777777" w:rsidR="008E2FB1" w:rsidRDefault="00000000">
      <w:pPr>
        <w:widowControl/>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（四）项目取得立项批复后申报，立项时间应在2024年7月31日（含）后。</w:t>
      </w:r>
      <w:r>
        <w:rPr>
          <w:rFonts w:ascii="仿宋_GB2312" w:eastAsia="仿宋_GB2312" w:hAnsi="仿宋_GB2312" w:cs="仿宋_GB2312" w:hint="eastAsia"/>
          <w:sz w:val="32"/>
          <w:szCs w:val="32"/>
        </w:rPr>
        <w:t>申报项目</w:t>
      </w:r>
      <w:r>
        <w:rPr>
          <w:rFonts w:ascii="仿宋_GB2312" w:eastAsia="仿宋_GB2312" w:hAnsi="仿宋_GB2312" w:cs="仿宋_GB2312"/>
          <w:sz w:val="32"/>
          <w:szCs w:val="32"/>
        </w:rPr>
        <w:t>应为前期手续齐全、具备开工条件的</w:t>
      </w:r>
      <w:r>
        <w:rPr>
          <w:rFonts w:ascii="仿宋_GB2312" w:eastAsia="仿宋_GB2312" w:hAnsi="仿宋_GB2312" w:cs="仿宋_GB2312" w:hint="eastAsia"/>
          <w:sz w:val="32"/>
          <w:szCs w:val="32"/>
        </w:rPr>
        <w:t>拟建</w:t>
      </w:r>
      <w:r>
        <w:rPr>
          <w:rFonts w:ascii="仿宋_GB2312" w:eastAsia="仿宋_GB2312" w:hAnsi="仿宋_GB2312" w:cs="仿宋_GB2312"/>
          <w:sz w:val="32"/>
          <w:szCs w:val="32"/>
        </w:rPr>
        <w:t>或在建项目</w:t>
      </w:r>
      <w:r>
        <w:rPr>
          <w:rFonts w:ascii="仿宋_GB2312" w:eastAsia="仿宋_GB2312" w:hAnsi="仿宋_GB2312" w:cs="仿宋_GB2312" w:hint="eastAsia"/>
          <w:sz w:val="32"/>
          <w:szCs w:val="32"/>
        </w:rPr>
        <w:t>。</w:t>
      </w:r>
    </w:p>
    <w:p w14:paraId="7E878886" w14:textId="77777777" w:rsidR="008E2FB1" w:rsidRDefault="00000000">
      <w:pPr>
        <w:widowControl/>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（五）优先</w:t>
      </w:r>
      <w:r>
        <w:rPr>
          <w:rFonts w:ascii="仿宋_GB2312" w:eastAsia="仿宋_GB2312" w:hAnsi="仿宋_GB2312" w:cs="仿宋_GB2312"/>
          <w:sz w:val="32"/>
          <w:szCs w:val="32"/>
        </w:rPr>
        <w:t>推荐</w:t>
      </w:r>
      <w:r>
        <w:rPr>
          <w:rFonts w:ascii="仿宋_GB2312" w:eastAsia="仿宋_GB2312" w:hAnsi="仿宋_GB2312" w:cs="仿宋_GB2312" w:hint="eastAsia"/>
          <w:sz w:val="32"/>
          <w:szCs w:val="32"/>
        </w:rPr>
        <w:t>符合条件的项目</w:t>
      </w:r>
      <w:r>
        <w:rPr>
          <w:rFonts w:ascii="仿宋_GB2312" w:eastAsia="仿宋_GB2312" w:hAnsi="仿宋_GB2312" w:cs="仿宋_GB2312"/>
          <w:sz w:val="32"/>
          <w:szCs w:val="32"/>
        </w:rPr>
        <w:t>申报市级固定资产投资支持</w:t>
      </w:r>
      <w:r>
        <w:rPr>
          <w:rFonts w:ascii="仿宋_GB2312" w:eastAsia="仿宋_GB2312" w:hAnsi="仿宋_GB2312" w:cs="仿宋_GB2312" w:hint="eastAsia"/>
          <w:sz w:val="32"/>
          <w:szCs w:val="32"/>
        </w:rPr>
        <w:t>，取得市级支持的经开区不再重复支持</w:t>
      </w:r>
      <w:r>
        <w:rPr>
          <w:rFonts w:ascii="仿宋_GB2312" w:eastAsia="仿宋_GB2312" w:hAnsi="仿宋_GB2312" w:cs="仿宋_GB2312"/>
          <w:sz w:val="32"/>
          <w:szCs w:val="32"/>
        </w:rPr>
        <w:t>。</w:t>
      </w:r>
    </w:p>
    <w:p w14:paraId="54D0C083" w14:textId="77777777" w:rsidR="008E2FB1"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四、支持内容及标准</w:t>
      </w:r>
    </w:p>
    <w:p w14:paraId="253D693B"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sz w:val="32"/>
          <w:szCs w:val="32"/>
        </w:rPr>
        <w:t>对符合条件的平台项目，经开区给予固定资产投资20%最高不超过2000万的支持，并积极推荐申报市级固定资产投资支持。</w:t>
      </w:r>
    </w:p>
    <w:p w14:paraId="2228420D"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（二）支持金额以万元为单位，保留一位小数，低于1万元不予兑现，不足千元部分舍去。</w:t>
      </w:r>
    </w:p>
    <w:p w14:paraId="5D93D42B" w14:textId="77777777" w:rsidR="008E2FB1" w:rsidRDefault="00000000">
      <w:pPr>
        <w:spacing w:line="560" w:lineRule="exact"/>
        <w:ind w:firstLineChars="200" w:firstLine="640"/>
        <w:outlineLvl w:val="0"/>
        <w:rPr>
          <w:rFonts w:ascii="黑体" w:eastAsia="黑体" w:hAnsi="黑体" w:cs="黑体" w:hint="eastAsia"/>
          <w:bCs/>
          <w:kern w:val="0"/>
          <w:sz w:val="32"/>
          <w:szCs w:val="32"/>
        </w:rPr>
      </w:pPr>
      <w:r>
        <w:rPr>
          <w:rFonts w:ascii="黑体" w:eastAsia="黑体" w:hAnsi="黑体" w:cs="黑体" w:hint="eastAsia"/>
          <w:bCs/>
          <w:kern w:val="0"/>
          <w:sz w:val="32"/>
          <w:szCs w:val="32"/>
        </w:rPr>
        <w:t>五、申报材料及要求</w:t>
      </w:r>
    </w:p>
    <w:p w14:paraId="44E35A31" w14:textId="77777777" w:rsidR="008E2FB1" w:rsidRDefault="00000000">
      <w:pPr>
        <w:spacing w:line="560" w:lineRule="exact"/>
        <w:ind w:firstLineChars="200" w:firstLine="664"/>
        <w:outlineLvl w:val="1"/>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（一）申报材料</w:t>
      </w:r>
    </w:p>
    <w:p w14:paraId="56F7A10D"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1.2025年提升平台能级奖励申报表，在线填写；</w:t>
      </w:r>
    </w:p>
    <w:p w14:paraId="7B3C1FFD"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5671138D"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p>
    <w:p w14:paraId="37817A9C" w14:textId="77777777" w:rsidR="008E2FB1" w:rsidRDefault="00000000">
      <w:pPr>
        <w:spacing w:line="560" w:lineRule="exact"/>
        <w:ind w:firstLineChars="200" w:firstLine="664"/>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lastRenderedPageBreak/>
        <w:t>4</w:t>
      </w:r>
      <w:r>
        <w:rPr>
          <w:rFonts w:ascii="仿宋_GB2312" w:eastAsia="仿宋_GB2312" w:hAnsi="仿宋_GB2312" w:cs="仿宋_GB2312"/>
          <w:spacing w:val="6"/>
          <w:sz w:val="32"/>
          <w:szCs w:val="32"/>
        </w:rPr>
        <w:t>.</w:t>
      </w:r>
      <w:r>
        <w:rPr>
          <w:rFonts w:ascii="仿宋_GB2312" w:eastAsia="仿宋_GB2312" w:hAnsi="仿宋_GB2312" w:cs="仿宋_GB2312" w:hint="eastAsia"/>
          <w:sz w:val="32"/>
          <w:szCs w:val="32"/>
        </w:rPr>
        <w:t>银行账户信息，下载模板填写，</w:t>
      </w:r>
      <w:r>
        <w:rPr>
          <w:rFonts w:ascii="仿宋_GB2312" w:eastAsia="仿宋_GB2312" w:hAnsi="仿宋_GB2312" w:cs="仿宋_GB2312" w:hint="eastAsia"/>
          <w:spacing w:val="6"/>
          <w:sz w:val="32"/>
          <w:szCs w:val="32"/>
        </w:rPr>
        <w:t>加盖公章，</w:t>
      </w:r>
      <w:r>
        <w:rPr>
          <w:rFonts w:ascii="仿宋_GB2312" w:eastAsia="仿宋_GB2312" w:hAnsi="仿宋_GB2312" w:cs="仿宋_GB2312"/>
          <w:spacing w:val="6"/>
          <w:sz w:val="32"/>
          <w:szCs w:val="32"/>
        </w:rPr>
        <w:t>彩色</w:t>
      </w:r>
      <w:r>
        <w:rPr>
          <w:rFonts w:ascii="仿宋_GB2312" w:eastAsia="仿宋_GB2312" w:hAnsi="仿宋_GB2312" w:cs="仿宋_GB2312" w:hint="eastAsia"/>
          <w:spacing w:val="6"/>
          <w:sz w:val="32"/>
          <w:szCs w:val="32"/>
        </w:rPr>
        <w:t>扫描</w:t>
      </w:r>
      <w:r>
        <w:rPr>
          <w:rFonts w:ascii="仿宋_GB2312" w:eastAsia="仿宋_GB2312" w:hAnsi="仿宋_GB2312" w:cs="仿宋_GB2312"/>
          <w:spacing w:val="6"/>
          <w:sz w:val="32"/>
          <w:szCs w:val="32"/>
        </w:rPr>
        <w:t>上传</w:t>
      </w:r>
      <w:r>
        <w:rPr>
          <w:rFonts w:ascii="仿宋_GB2312" w:eastAsia="仿宋_GB2312" w:hAnsi="仿宋_GB2312" w:cs="仿宋_GB2312" w:hint="eastAsia"/>
          <w:spacing w:val="6"/>
          <w:sz w:val="32"/>
          <w:szCs w:val="32"/>
        </w:rPr>
        <w:t>；</w:t>
      </w:r>
    </w:p>
    <w:p w14:paraId="2C4FF2CD"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5.生产性服务业服务平台建设资金申请报告，下载模板填写，word版上传；</w:t>
      </w:r>
    </w:p>
    <w:p w14:paraId="2EE8A0D1"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6.企业2023年审计报告、2024年审计报告（或2024年财务报表，加盖公章，彩色扫描上传），原件彩色扫描上传；</w:t>
      </w:r>
    </w:p>
    <w:p w14:paraId="05E8778B"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7.项目立项批复文件，原件彩色扫描上传；</w:t>
      </w:r>
    </w:p>
    <w:p w14:paraId="7018D8CE"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8.项目固定资产投资明细表，下载模板填写，excel版上传；</w:t>
      </w:r>
    </w:p>
    <w:p w14:paraId="02E5B892" w14:textId="77777777" w:rsidR="008E2FB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9.项目资金落实证明（如企业账户余额、银行借款合同、融资协议、股东出资证明等），原件彩色扫描上传。</w:t>
      </w:r>
    </w:p>
    <w:p w14:paraId="257F40D1" w14:textId="77777777" w:rsidR="008E2FB1" w:rsidRDefault="00000000" w:rsidP="007E6D1B">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75B4BE43" w14:textId="77777777" w:rsidR="008E2FB1" w:rsidRDefault="00000000" w:rsidP="007E6D1B">
      <w:pPr>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五份有序胶装（用浅色封面纸，单本材料厚度不超过2厘米，整本首页、骑缝盖章），其中银行账户信息无需装订，加盖公章，一并递交至受理窗口。</w:t>
      </w:r>
    </w:p>
    <w:p w14:paraId="73B6226B" w14:textId="77777777" w:rsidR="008E2FB1" w:rsidRDefault="00000000" w:rsidP="007E6D1B">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08AD0348" w14:textId="77777777" w:rsidR="008E2FB1" w:rsidRDefault="00000000" w:rsidP="007E6D1B">
      <w:pPr>
        <w:pStyle w:val="ad"/>
        <w:widowControl/>
        <w:numPr>
          <w:ilvl w:val="255"/>
          <w:numId w:val="0"/>
        </w:numPr>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63FFA652" w14:textId="77777777" w:rsidR="008E2FB1" w:rsidRDefault="00000000" w:rsidP="007E6D1B">
      <w:pPr>
        <w:pStyle w:val="ad"/>
        <w:widowControl/>
        <w:numPr>
          <w:ilvl w:val="255"/>
          <w:numId w:val="0"/>
        </w:numPr>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lastRenderedPageBreak/>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4F18DA59" w14:textId="77777777"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经济发展局</w:t>
      </w:r>
      <w:r>
        <w:rPr>
          <w:rFonts w:ascii="仿宋_GB2312" w:eastAsia="仿宋_GB2312" w:hAnsi="仿宋_GB2312" w:cs="仿宋_GB2312" w:hint="eastAsia"/>
          <w:color w:val="000000"/>
          <w:kern w:val="2"/>
          <w:sz w:val="32"/>
          <w:szCs w:val="32"/>
        </w:rPr>
        <w:t>对申报材料进行实质审核。</w:t>
      </w:r>
    </w:p>
    <w:p w14:paraId="368F12AD" w14:textId="77777777"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06E9BD1E" w14:textId="77777777"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专家评审：</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w:t>
      </w:r>
      <w:r>
        <w:rPr>
          <w:rFonts w:ascii="仿宋_GB2312" w:eastAsia="仿宋_GB2312" w:hAnsi="仿宋_GB2312" w:cs="仿宋_GB2312" w:hint="eastAsia"/>
          <w:color w:val="000000"/>
          <w:kern w:val="2"/>
          <w:sz w:val="32"/>
          <w:szCs w:val="32"/>
        </w:rPr>
        <w:t>局组织专家线下对申报材料进行评审，评审后将结果上传到系统。</w:t>
      </w:r>
    </w:p>
    <w:p w14:paraId="4DC72098" w14:textId="77777777"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确定支持结果</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w:t>
      </w:r>
      <w:r>
        <w:rPr>
          <w:rFonts w:ascii="仿宋_GB2312" w:eastAsia="仿宋_GB2312" w:hAnsi="仿宋_GB2312" w:cs="仿宋_GB2312" w:hint="eastAsia"/>
          <w:color w:val="000000"/>
          <w:kern w:val="2"/>
          <w:sz w:val="32"/>
          <w:szCs w:val="32"/>
        </w:rPr>
        <w:t>局对审核通过的申报主体拟定兑现支持奖励金额。</w:t>
      </w:r>
    </w:p>
    <w:p w14:paraId="76495B00" w14:textId="77777777"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w:t>
      </w:r>
      <w:r>
        <w:rPr>
          <w:rFonts w:ascii="仿宋_GB2312" w:eastAsia="仿宋_GB2312" w:hAnsi="仿宋_GB2312" w:cs="仿宋_GB2312" w:hint="eastAsia"/>
          <w:color w:val="000000"/>
          <w:kern w:val="2"/>
          <w:sz w:val="32"/>
          <w:szCs w:val="32"/>
        </w:rPr>
        <w:t>局通过政策兑现综合服务平台对审核通过的申报主体进行公示。</w:t>
      </w:r>
    </w:p>
    <w:p w14:paraId="415DDE05" w14:textId="69AA3EAA" w:rsidR="008E2FB1" w:rsidRDefault="00000000" w:rsidP="007E6D1B">
      <w:pPr>
        <w:pStyle w:val="ad"/>
        <w:widowControl/>
        <w:shd w:val="clear" w:color="auto" w:fill="FFFFFF"/>
        <w:wordWrap w:val="0"/>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（八）</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16A7B881" w14:textId="77777777" w:rsidR="008E2FB1" w:rsidRDefault="00000000" w:rsidP="007E6D1B">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5D1D1C20" w14:textId="77777777" w:rsidR="008E2FB1" w:rsidRDefault="00000000" w:rsidP="007E6D1B">
      <w:pPr>
        <w:wordWrap w:val="0"/>
        <w:spacing w:line="560" w:lineRule="exact"/>
        <w:ind w:firstLineChars="200" w:firstLine="640"/>
        <w:rPr>
          <w:rFonts w:eastAsia="仿宋_GB2312" w:cs="仿宋_GB2312"/>
          <w:sz w:val="32"/>
          <w:szCs w:val="32"/>
        </w:rPr>
      </w:pPr>
      <w:r>
        <w:rPr>
          <w:rFonts w:eastAsia="仿宋_GB2312" w:cs="仿宋_GB2312" w:hint="eastAsia"/>
          <w:sz w:val="32"/>
          <w:szCs w:val="32"/>
        </w:rPr>
        <w:t>经开区</w:t>
      </w:r>
      <w:r>
        <w:rPr>
          <w:rFonts w:ascii="仿宋_GB2312" w:eastAsia="仿宋_GB2312" w:hAnsi="仿宋_GB2312" w:cs="仿宋_GB2312" w:hint="eastAsia"/>
          <w:sz w:val="32"/>
          <w:szCs w:val="32"/>
        </w:rPr>
        <w:t>经济发展局</w:t>
      </w:r>
    </w:p>
    <w:p w14:paraId="2F332D96" w14:textId="77777777" w:rsidR="008E2FB1" w:rsidRDefault="00000000" w:rsidP="007E6D1B">
      <w:pPr>
        <w:numPr>
          <w:ilvl w:val="0"/>
          <w:numId w:val="1"/>
        </w:num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受理窗口</w:t>
      </w:r>
    </w:p>
    <w:p w14:paraId="6C86ADF2" w14:textId="77777777" w:rsidR="008E2FB1" w:rsidRDefault="00000000" w:rsidP="007E6D1B">
      <w:pPr>
        <w:wordWrap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217E2DEB" w14:textId="77777777" w:rsidR="008E2FB1" w:rsidRDefault="00000000" w:rsidP="007E6D1B">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01D0AD6C" w14:textId="2024FB71" w:rsidR="008E2FB1" w:rsidRDefault="00000000" w:rsidP="007E6D1B">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2025年8月1</w:t>
      </w:r>
      <w:r w:rsidR="00E26D9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日至2025年8月2</w:t>
      </w:r>
      <w:r w:rsidR="00E26D9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14:paraId="7DF93B24" w14:textId="77777777" w:rsidR="008E2FB1" w:rsidRDefault="00000000" w:rsidP="007E6D1B">
      <w:pPr>
        <w:numPr>
          <w:ilvl w:val="255"/>
          <w:numId w:val="0"/>
        </w:numPr>
        <w:wordWrap w:val="0"/>
        <w:spacing w:line="560" w:lineRule="exact"/>
        <w:ind w:firstLineChars="200" w:firstLine="640"/>
        <w:outlineLvl w:val="0"/>
        <w:rPr>
          <w:rFonts w:eastAsia="仿宋_GB2312"/>
          <w:sz w:val="32"/>
          <w:szCs w:val="32"/>
        </w:rPr>
      </w:pPr>
      <w:r>
        <w:rPr>
          <w:rFonts w:ascii="黑体" w:eastAsia="黑体" w:hAnsi="黑体" w:cs="黑体" w:hint="eastAsia"/>
          <w:sz w:val="32"/>
          <w:szCs w:val="32"/>
        </w:rPr>
        <w:t>十、联系方式</w:t>
      </w:r>
    </w:p>
    <w:p w14:paraId="7166B2C5" w14:textId="77777777" w:rsidR="008E2FB1" w:rsidRDefault="00000000" w:rsidP="007E6D1B">
      <w:pPr>
        <w:wordWrap w:val="0"/>
        <w:spacing w:line="560" w:lineRule="exact"/>
        <w:ind w:firstLineChars="200" w:firstLine="640"/>
        <w:rPr>
          <w:rFonts w:eastAsia="仿宋_GB2312"/>
          <w:sz w:val="32"/>
          <w:szCs w:val="32"/>
        </w:rPr>
      </w:pPr>
      <w:r>
        <w:rPr>
          <w:rFonts w:eastAsia="仿宋_GB2312" w:hint="eastAsia"/>
          <w:sz w:val="32"/>
          <w:szCs w:val="32"/>
        </w:rPr>
        <w:lastRenderedPageBreak/>
        <w:t>政策咨询：</w:t>
      </w:r>
    </w:p>
    <w:p w14:paraId="6B8B27D2" w14:textId="77777777" w:rsidR="008E2FB1" w:rsidRDefault="00000000" w:rsidP="007E6D1B">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3056B171" w14:textId="77777777" w:rsidR="008E2FB1" w:rsidRDefault="00000000" w:rsidP="007E6D1B">
      <w:pPr>
        <w:wordWrap w:val="0"/>
        <w:spacing w:line="560" w:lineRule="exact"/>
        <w:ind w:firstLineChars="200" w:firstLine="640"/>
        <w:rPr>
          <w:rFonts w:eastAsia="仿宋_GB2312"/>
          <w:sz w:val="32"/>
          <w:szCs w:val="32"/>
        </w:rPr>
      </w:pPr>
      <w:r>
        <w:rPr>
          <w:rFonts w:eastAsia="仿宋_GB2312" w:hint="eastAsia"/>
          <w:sz w:val="32"/>
          <w:szCs w:val="32"/>
        </w:rPr>
        <w:t>经开</w:t>
      </w:r>
      <w:r>
        <w:rPr>
          <w:rFonts w:ascii="仿宋_GB2312" w:eastAsia="仿宋_GB2312" w:hAnsi="仿宋_GB2312" w:cs="仿宋_GB2312" w:hint="eastAsia"/>
          <w:sz w:val="32"/>
          <w:szCs w:val="32"/>
        </w:rPr>
        <w:t>区经济发展局，联系电话010-63256361转6142，工作日上午9:00—12:00，下午2:00—6:00。</w:t>
      </w:r>
    </w:p>
    <w:p w14:paraId="7161AB01" w14:textId="77777777" w:rsidR="008E2FB1" w:rsidRDefault="00000000" w:rsidP="007E6D1B">
      <w:pPr>
        <w:wordWrap w:val="0"/>
        <w:spacing w:line="560" w:lineRule="exact"/>
        <w:ind w:firstLineChars="200" w:firstLine="640"/>
        <w:rPr>
          <w:rFonts w:eastAsia="仿宋_GB2312"/>
          <w:sz w:val="32"/>
          <w:szCs w:val="32"/>
        </w:rPr>
      </w:pPr>
      <w:r>
        <w:rPr>
          <w:rFonts w:eastAsia="仿宋_GB2312" w:hint="eastAsia"/>
          <w:sz w:val="32"/>
          <w:szCs w:val="32"/>
        </w:rPr>
        <w:t>技术支持：</w:t>
      </w:r>
    </w:p>
    <w:p w14:paraId="611C805F" w14:textId="77777777" w:rsidR="008E2FB1" w:rsidRDefault="00000000" w:rsidP="007E6D1B">
      <w:pPr>
        <w:wordWrap w:val="0"/>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08616891" w14:textId="77777777" w:rsidR="008E2FB1" w:rsidRDefault="00000000" w:rsidP="007E6D1B">
      <w:pPr>
        <w:wordWrap w:val="0"/>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01BC2E66" w14:textId="77777777" w:rsidR="008E2FB1" w:rsidRDefault="00000000" w:rsidP="007E6D1B">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10647F53" w14:textId="77777777" w:rsidR="008E2FB1" w:rsidRDefault="00000000" w:rsidP="007E6D1B">
      <w:pPr>
        <w:wordWrap w:val="0"/>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756A946E" w14:textId="77777777" w:rsidR="008E2FB1" w:rsidRDefault="00000000" w:rsidP="007E6D1B">
      <w:pPr>
        <w:wordWrap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无</w:t>
      </w:r>
    </w:p>
    <w:sectPr w:rsidR="008E2FB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EBD3" w14:textId="77777777" w:rsidR="00B23159" w:rsidRDefault="00B23159" w:rsidP="00E26D97">
      <w:r>
        <w:separator/>
      </w:r>
    </w:p>
  </w:endnote>
  <w:endnote w:type="continuationSeparator" w:id="0">
    <w:p w14:paraId="0C939DE6" w14:textId="77777777" w:rsidR="00B23159" w:rsidRDefault="00B23159" w:rsidP="00E2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5596" w14:textId="77777777" w:rsidR="00B23159" w:rsidRDefault="00B23159" w:rsidP="00E26D97">
      <w:r>
        <w:separator/>
      </w:r>
    </w:p>
  </w:footnote>
  <w:footnote w:type="continuationSeparator" w:id="0">
    <w:p w14:paraId="65F9511A" w14:textId="77777777" w:rsidR="00B23159" w:rsidRDefault="00B23159" w:rsidP="00E26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C5830"/>
    <w:multiLevelType w:val="singleLevel"/>
    <w:tmpl w:val="FFCC5830"/>
    <w:lvl w:ilvl="0">
      <w:start w:val="8"/>
      <w:numFmt w:val="chineseCounting"/>
      <w:suff w:val="nothing"/>
      <w:lvlText w:val="%1、"/>
      <w:lvlJc w:val="left"/>
      <w:rPr>
        <w:rFonts w:hint="eastAsia"/>
      </w:rPr>
    </w:lvl>
  </w:abstractNum>
  <w:num w:numId="1" w16cid:durableId="197089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2Zjc3MDc3MDBkMjhkMDEwOWZhZTUxNjQ3MWY2NWEifQ=="/>
  </w:docVars>
  <w:rsids>
    <w:rsidRoot w:val="00360EF1"/>
    <w:rsid w:val="BE77356A"/>
    <w:rsid w:val="BEFF223C"/>
    <w:rsid w:val="C7DB93C8"/>
    <w:rsid w:val="DD7E7DC7"/>
    <w:rsid w:val="DEF5E07B"/>
    <w:rsid w:val="DFC3FC34"/>
    <w:rsid w:val="DFED47ED"/>
    <w:rsid w:val="EFD3AB88"/>
    <w:rsid w:val="EFEEB9E2"/>
    <w:rsid w:val="F38FA4CE"/>
    <w:rsid w:val="F5DBA8FA"/>
    <w:rsid w:val="FBDF1E43"/>
    <w:rsid w:val="FFF73784"/>
    <w:rsid w:val="0001192B"/>
    <w:rsid w:val="00020EC8"/>
    <w:rsid w:val="00060052"/>
    <w:rsid w:val="00062C5F"/>
    <w:rsid w:val="00064DDA"/>
    <w:rsid w:val="000A1342"/>
    <w:rsid w:val="000F62F2"/>
    <w:rsid w:val="001145E7"/>
    <w:rsid w:val="0011525D"/>
    <w:rsid w:val="00124886"/>
    <w:rsid w:val="00161422"/>
    <w:rsid w:val="00161CCE"/>
    <w:rsid w:val="00165F8E"/>
    <w:rsid w:val="001C2C3A"/>
    <w:rsid w:val="001C7065"/>
    <w:rsid w:val="001E30A4"/>
    <w:rsid w:val="00263FBB"/>
    <w:rsid w:val="00277C92"/>
    <w:rsid w:val="00282165"/>
    <w:rsid w:val="002838D9"/>
    <w:rsid w:val="00291104"/>
    <w:rsid w:val="002D4178"/>
    <w:rsid w:val="00331FC1"/>
    <w:rsid w:val="00360EF1"/>
    <w:rsid w:val="00395968"/>
    <w:rsid w:val="00395F17"/>
    <w:rsid w:val="0041752A"/>
    <w:rsid w:val="00437F78"/>
    <w:rsid w:val="00457B4D"/>
    <w:rsid w:val="00483A5E"/>
    <w:rsid w:val="004A4833"/>
    <w:rsid w:val="00530096"/>
    <w:rsid w:val="00573E09"/>
    <w:rsid w:val="005757E7"/>
    <w:rsid w:val="005B5152"/>
    <w:rsid w:val="005F36D1"/>
    <w:rsid w:val="0062252C"/>
    <w:rsid w:val="006379AC"/>
    <w:rsid w:val="006A1513"/>
    <w:rsid w:val="006A664F"/>
    <w:rsid w:val="006B706F"/>
    <w:rsid w:val="006D0140"/>
    <w:rsid w:val="006D24BC"/>
    <w:rsid w:val="00710378"/>
    <w:rsid w:val="00737AAC"/>
    <w:rsid w:val="007D6651"/>
    <w:rsid w:val="007E6D1B"/>
    <w:rsid w:val="00803938"/>
    <w:rsid w:val="008045A4"/>
    <w:rsid w:val="008130B8"/>
    <w:rsid w:val="00823521"/>
    <w:rsid w:val="00844BDB"/>
    <w:rsid w:val="0087710D"/>
    <w:rsid w:val="008E2FB1"/>
    <w:rsid w:val="008E5B42"/>
    <w:rsid w:val="00900A14"/>
    <w:rsid w:val="00923A77"/>
    <w:rsid w:val="00973823"/>
    <w:rsid w:val="0098077A"/>
    <w:rsid w:val="009B6C96"/>
    <w:rsid w:val="009E5F17"/>
    <w:rsid w:val="00A3406B"/>
    <w:rsid w:val="00A51F69"/>
    <w:rsid w:val="00A85C2D"/>
    <w:rsid w:val="00AB3AC1"/>
    <w:rsid w:val="00AC6548"/>
    <w:rsid w:val="00AF284E"/>
    <w:rsid w:val="00B10A17"/>
    <w:rsid w:val="00B1202D"/>
    <w:rsid w:val="00B23159"/>
    <w:rsid w:val="00B74D80"/>
    <w:rsid w:val="00C122AB"/>
    <w:rsid w:val="00D259A0"/>
    <w:rsid w:val="00D455F1"/>
    <w:rsid w:val="00D460B2"/>
    <w:rsid w:val="00D668C9"/>
    <w:rsid w:val="00D76185"/>
    <w:rsid w:val="00D85A9F"/>
    <w:rsid w:val="00D961B2"/>
    <w:rsid w:val="00DC04D8"/>
    <w:rsid w:val="00DF7D00"/>
    <w:rsid w:val="00E26D97"/>
    <w:rsid w:val="00E6733E"/>
    <w:rsid w:val="00E8141A"/>
    <w:rsid w:val="00E93F34"/>
    <w:rsid w:val="00EA199B"/>
    <w:rsid w:val="00F31E43"/>
    <w:rsid w:val="00F416E2"/>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AA7F06"/>
    <w:rsid w:val="06B62BF6"/>
    <w:rsid w:val="06D3553D"/>
    <w:rsid w:val="06E50A7A"/>
    <w:rsid w:val="06FE1C51"/>
    <w:rsid w:val="071F630D"/>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793ECE"/>
    <w:rsid w:val="1092296C"/>
    <w:rsid w:val="10A01313"/>
    <w:rsid w:val="10C13CF3"/>
    <w:rsid w:val="1118658C"/>
    <w:rsid w:val="117D2BA9"/>
    <w:rsid w:val="118F3527"/>
    <w:rsid w:val="11CA43B8"/>
    <w:rsid w:val="11D62CBE"/>
    <w:rsid w:val="121B617A"/>
    <w:rsid w:val="12413EA5"/>
    <w:rsid w:val="1252310C"/>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2B5263"/>
    <w:rsid w:val="183712FC"/>
    <w:rsid w:val="183B17B4"/>
    <w:rsid w:val="186B1F84"/>
    <w:rsid w:val="189F5C4C"/>
    <w:rsid w:val="18AE6F3F"/>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6AF149B"/>
    <w:rsid w:val="271005EA"/>
    <w:rsid w:val="2727206E"/>
    <w:rsid w:val="273D6D1B"/>
    <w:rsid w:val="275E3649"/>
    <w:rsid w:val="2768133E"/>
    <w:rsid w:val="27721755"/>
    <w:rsid w:val="27874815"/>
    <w:rsid w:val="278957EB"/>
    <w:rsid w:val="281D6715"/>
    <w:rsid w:val="286873FE"/>
    <w:rsid w:val="288627FF"/>
    <w:rsid w:val="28942D3D"/>
    <w:rsid w:val="28A332E9"/>
    <w:rsid w:val="29581C68"/>
    <w:rsid w:val="296B1042"/>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A5E77"/>
    <w:rsid w:val="2F8D4635"/>
    <w:rsid w:val="3012512B"/>
    <w:rsid w:val="30126E83"/>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5BA0070"/>
    <w:rsid w:val="36744D66"/>
    <w:rsid w:val="36E95DAE"/>
    <w:rsid w:val="37184DFF"/>
    <w:rsid w:val="37B84612"/>
    <w:rsid w:val="37C93788"/>
    <w:rsid w:val="37EF6300"/>
    <w:rsid w:val="37FD7B6F"/>
    <w:rsid w:val="380942B0"/>
    <w:rsid w:val="382D54B8"/>
    <w:rsid w:val="38363290"/>
    <w:rsid w:val="383A3742"/>
    <w:rsid w:val="38732C18"/>
    <w:rsid w:val="387A66CC"/>
    <w:rsid w:val="387F52A5"/>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313B58"/>
    <w:rsid w:val="3B6877C8"/>
    <w:rsid w:val="3BB64655"/>
    <w:rsid w:val="3BDA7DE5"/>
    <w:rsid w:val="3C2F160E"/>
    <w:rsid w:val="3C5F033A"/>
    <w:rsid w:val="3CD117BD"/>
    <w:rsid w:val="3CD22011"/>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BE7F12"/>
    <w:rsid w:val="3FD009E6"/>
    <w:rsid w:val="3FD4707F"/>
    <w:rsid w:val="3FFD57FE"/>
    <w:rsid w:val="40945F74"/>
    <w:rsid w:val="409D6C96"/>
    <w:rsid w:val="40A50B34"/>
    <w:rsid w:val="40C0750A"/>
    <w:rsid w:val="410178FA"/>
    <w:rsid w:val="419C40BE"/>
    <w:rsid w:val="41A74911"/>
    <w:rsid w:val="41C24932"/>
    <w:rsid w:val="41EE09AD"/>
    <w:rsid w:val="42222BE8"/>
    <w:rsid w:val="42271CA4"/>
    <w:rsid w:val="423A4979"/>
    <w:rsid w:val="42553C37"/>
    <w:rsid w:val="4275720E"/>
    <w:rsid w:val="42AB283A"/>
    <w:rsid w:val="43465CD3"/>
    <w:rsid w:val="43915F39"/>
    <w:rsid w:val="44256103"/>
    <w:rsid w:val="444923EA"/>
    <w:rsid w:val="445E5EFA"/>
    <w:rsid w:val="445F1218"/>
    <w:rsid w:val="44993F4E"/>
    <w:rsid w:val="44F72146"/>
    <w:rsid w:val="451D1671"/>
    <w:rsid w:val="45276590"/>
    <w:rsid w:val="452B2CE7"/>
    <w:rsid w:val="459F5DC5"/>
    <w:rsid w:val="45C327BF"/>
    <w:rsid w:val="45DB5022"/>
    <w:rsid w:val="45DE6545"/>
    <w:rsid w:val="45E52AF3"/>
    <w:rsid w:val="4634401A"/>
    <w:rsid w:val="46352992"/>
    <w:rsid w:val="467F7F60"/>
    <w:rsid w:val="468E4F4F"/>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24919"/>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60250"/>
    <w:rsid w:val="508E5ABD"/>
    <w:rsid w:val="50A336F5"/>
    <w:rsid w:val="50B82898"/>
    <w:rsid w:val="50BD79A6"/>
    <w:rsid w:val="510D1202"/>
    <w:rsid w:val="515D1CF8"/>
    <w:rsid w:val="515D60CA"/>
    <w:rsid w:val="51714084"/>
    <w:rsid w:val="51AA50CA"/>
    <w:rsid w:val="51D12D37"/>
    <w:rsid w:val="51E46BB8"/>
    <w:rsid w:val="521F04B3"/>
    <w:rsid w:val="52427116"/>
    <w:rsid w:val="528E639D"/>
    <w:rsid w:val="52DE0B2A"/>
    <w:rsid w:val="52E63BA6"/>
    <w:rsid w:val="52E7230E"/>
    <w:rsid w:val="53073C5C"/>
    <w:rsid w:val="53586EF8"/>
    <w:rsid w:val="53651256"/>
    <w:rsid w:val="53857348"/>
    <w:rsid w:val="53AD3C9D"/>
    <w:rsid w:val="53BC2B34"/>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6E56940"/>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E962CF"/>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40F4520"/>
    <w:rsid w:val="64300B2F"/>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4312D"/>
    <w:rsid w:val="672E0D6A"/>
    <w:rsid w:val="677F638E"/>
    <w:rsid w:val="67C1331A"/>
    <w:rsid w:val="67F973CE"/>
    <w:rsid w:val="6808097F"/>
    <w:rsid w:val="686076FC"/>
    <w:rsid w:val="68E479A1"/>
    <w:rsid w:val="68F80DE0"/>
    <w:rsid w:val="69C1500B"/>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4970BE"/>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F152D"/>
    <w:rsid w:val="71D07EE4"/>
    <w:rsid w:val="720F3D8F"/>
    <w:rsid w:val="72A75458"/>
    <w:rsid w:val="72CB073B"/>
    <w:rsid w:val="72D92721"/>
    <w:rsid w:val="72FD54DB"/>
    <w:rsid w:val="73436223"/>
    <w:rsid w:val="735538BA"/>
    <w:rsid w:val="737E3FC4"/>
    <w:rsid w:val="73AC6967"/>
    <w:rsid w:val="73AE56BA"/>
    <w:rsid w:val="740941C7"/>
    <w:rsid w:val="74612156"/>
    <w:rsid w:val="74A24F54"/>
    <w:rsid w:val="74DA21D9"/>
    <w:rsid w:val="75250E17"/>
    <w:rsid w:val="75576C93"/>
    <w:rsid w:val="75711074"/>
    <w:rsid w:val="75893E4D"/>
    <w:rsid w:val="75BA3B6D"/>
    <w:rsid w:val="75C87233"/>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4710E6"/>
    <w:rsid w:val="788F717D"/>
    <w:rsid w:val="78915F29"/>
    <w:rsid w:val="78A77DB4"/>
    <w:rsid w:val="78B31BDE"/>
    <w:rsid w:val="78E70DA1"/>
    <w:rsid w:val="78F21850"/>
    <w:rsid w:val="791B03AB"/>
    <w:rsid w:val="79714C66"/>
    <w:rsid w:val="79D31F15"/>
    <w:rsid w:val="79D657CC"/>
    <w:rsid w:val="79E40A04"/>
    <w:rsid w:val="7A151811"/>
    <w:rsid w:val="7B3B7165"/>
    <w:rsid w:val="7B3C52F1"/>
    <w:rsid w:val="7B5F7AE5"/>
    <w:rsid w:val="7B9D0472"/>
    <w:rsid w:val="7BA046F3"/>
    <w:rsid w:val="7BC37346"/>
    <w:rsid w:val="7BE71A21"/>
    <w:rsid w:val="7BF278E8"/>
    <w:rsid w:val="7BF87E00"/>
    <w:rsid w:val="7C064DA7"/>
    <w:rsid w:val="7C0A2379"/>
    <w:rsid w:val="7C551636"/>
    <w:rsid w:val="7C5F3CF1"/>
    <w:rsid w:val="7C697AB1"/>
    <w:rsid w:val="7CB460B3"/>
    <w:rsid w:val="7CD445C4"/>
    <w:rsid w:val="7CED17F8"/>
    <w:rsid w:val="7CF17B62"/>
    <w:rsid w:val="7D274421"/>
    <w:rsid w:val="7D3D452B"/>
    <w:rsid w:val="7D957EE1"/>
    <w:rsid w:val="7DD07402"/>
    <w:rsid w:val="7DF163CF"/>
    <w:rsid w:val="7DFC4CA2"/>
    <w:rsid w:val="7E137B54"/>
    <w:rsid w:val="7E4E0E62"/>
    <w:rsid w:val="7E503B32"/>
    <w:rsid w:val="7E6B7B24"/>
    <w:rsid w:val="7E757D8F"/>
    <w:rsid w:val="7E782A8A"/>
    <w:rsid w:val="7EFFFA7B"/>
    <w:rsid w:val="7F9F9B9A"/>
    <w:rsid w:val="7FBD50D7"/>
    <w:rsid w:val="7FC14E2C"/>
    <w:rsid w:val="893E970E"/>
    <w:rsid w:val="8BFC5892"/>
    <w:rsid w:val="9F6F6015"/>
    <w:rsid w:val="A7BD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CB005"/>
  <w15:docId w15:val="{F84F24F2-3ADD-4E37-8E22-A987CFDD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Body Text Indent"/>
    <w:basedOn w:val="a"/>
    <w:qFormat/>
    <w:pPr>
      <w:ind w:leftChars="200" w:left="42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af"/>
    <w:qFormat/>
    <w:rPr>
      <w:b/>
      <w:bCs/>
    </w:rPr>
  </w:style>
  <w:style w:type="paragraph" w:styleId="2">
    <w:name w:val="Body Text First Indent 2"/>
    <w:basedOn w:val="a6"/>
    <w:qFormat/>
    <w:pPr>
      <w:ind w:firstLine="420"/>
    </w:p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修订1"/>
    <w:hidden/>
    <w:uiPriority w:val="99"/>
    <w:semiHidden/>
    <w:qFormat/>
    <w:rPr>
      <w:kern w:val="2"/>
      <w:sz w:val="21"/>
      <w:szCs w:val="24"/>
    </w:rPr>
  </w:style>
  <w:style w:type="character" w:customStyle="1" w:styleId="a8">
    <w:name w:val="批注框文本 字符"/>
    <w:basedOn w:val="a0"/>
    <w:link w:val="a7"/>
    <w:qFormat/>
    <w:rPr>
      <w:kern w:val="2"/>
      <w:sz w:val="18"/>
      <w:szCs w:val="18"/>
    </w:rPr>
  </w:style>
  <w:style w:type="paragraph" w:customStyle="1" w:styleId="20">
    <w:name w:val="修订2"/>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f">
    <w:name w:val="批注主题 字符"/>
    <w:basedOn w:val="a4"/>
    <w:link w:val="ae"/>
    <w:qFormat/>
    <w:rPr>
      <w:b/>
      <w:bCs/>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styleId="af2">
    <w:name w:val="Revision"/>
    <w:hidden/>
    <w:uiPriority w:val="99"/>
    <w:unhideWhenUsed/>
    <w:rsid w:val="00E93F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300</Words>
  <Characters>1715</Characters>
  <Application>Microsoft Office Word</Application>
  <DocSecurity>0</DocSecurity>
  <Lines>14</Lines>
  <Paragraphs>4</Paragraphs>
  <ScaleCrop>false</ScaleCrop>
  <Company>China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49</cp:revision>
  <cp:lastPrinted>2025-02-10T17:37:00Z</cp:lastPrinted>
  <dcterms:created xsi:type="dcterms:W3CDTF">2023-02-20T02:07:00Z</dcterms:created>
  <dcterms:modified xsi:type="dcterms:W3CDTF">2025-08-07T02:28:00Z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D2D4D9C3261F4ABD8CBA47FD4D55A0C1_13</vt:lpwstr>
  </property>
  <property fmtid="{D5CDD505-2E9C-101B-9397-08002B2CF9AE}" pid="4" name="KSOTemplateDocerSaveRecord">
    <vt:lpwstr>eyJoZGlkIjoiMjFjZmVkNDhmMDE3MWUxZWEwMTg5YTZjMzM1MmIwOWEiLCJ1c2VySWQiOiIxNjQwOTUwMTU3In0=</vt:lpwstr>
  </property>
</Properties>
</file>