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丰台区2023年度第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批拟认定创新型中小企业名单</w:t>
      </w:r>
    </w:p>
    <w:p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（排名不分先后）</w:t>
      </w:r>
    </w:p>
    <w:tbl>
      <w:tblPr>
        <w:tblStyle w:val="4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北京亿启荣耀软件有限公司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北京苏雷传感技术有限公司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北京俊之泰华科技发展有限公司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中清思源科技（北京）有限公司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北京瑞拓电子技术发展有限公司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北京效立智能科技有限公司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北京富华创新科技发展有限责任公司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中东供应链科技集团有限公司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北京容德信信息科技有限公司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北京盛达物联科技有限公司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北京天地通电信有限责任公司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北京实利信达科技有限公司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北京冠邦开源技术有限公司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工保保函（北京）科技有限公司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北京和捷技术有限公司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北京中京丰创科技有限公司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北京怡安医疗科技有限公司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249AB"/>
    <w:rsid w:val="002F6C5D"/>
    <w:rsid w:val="00457F85"/>
    <w:rsid w:val="00740D7C"/>
    <w:rsid w:val="00827567"/>
    <w:rsid w:val="00966226"/>
    <w:rsid w:val="009833D8"/>
    <w:rsid w:val="009E559C"/>
    <w:rsid w:val="00A43EFA"/>
    <w:rsid w:val="00A54E99"/>
    <w:rsid w:val="00A76630"/>
    <w:rsid w:val="00B70074"/>
    <w:rsid w:val="00B939BF"/>
    <w:rsid w:val="00D05F89"/>
    <w:rsid w:val="00DB1DD7"/>
    <w:rsid w:val="00E21C3B"/>
    <w:rsid w:val="00E65F60"/>
    <w:rsid w:val="00EC2466"/>
    <w:rsid w:val="00F6644F"/>
    <w:rsid w:val="00FA284B"/>
    <w:rsid w:val="00FD524E"/>
    <w:rsid w:val="00FE531C"/>
    <w:rsid w:val="1B6B6143"/>
    <w:rsid w:val="2877239F"/>
    <w:rsid w:val="3A21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16</TotalTime>
  <ScaleCrop>false</ScaleCrop>
  <LinksUpToDate>false</LinksUpToDate>
  <CharactersWithSpaces>339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2022-10-14T07:38:00Z</dcterms:created>
  <dc:creator>User</dc:creator>
  <cp:lastModifiedBy>周玉健</cp:lastModifiedBy>
  <cp:lastPrinted>2023-11-17T08:14:00Z</cp:lastPrinted>
  <dcterms:modified xsi:type="dcterms:W3CDTF">2023-11-17T10:03:26Z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CA7A5D72CDEF43CF954BC3AE5047F745</vt:lpwstr>
  </property>
</Properties>
</file>