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bookmarkEnd w:id="0"/>
    <w:tbl>
      <w:tblPr>
        <w:tblStyle w:val="5"/>
        <w:tblW w:w="51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69"/>
        <w:gridCol w:w="2515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光环云数据有限公司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91110105MA01C9KD1U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北京和缓医疗科技有限公司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91110101327256403T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中青旅联科（北京）数字营销有限公司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9111010166991113X3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北京钢元工程技术有限公司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91110102MA018WN80K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北京华宇中选洁净煤工程技术有限公司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91110102735105938T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北京昊科教育科技集团有限公司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91110102792127957H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钛脉商学科技（北京）有限公司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91110108318009048T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北京萃橙科技有限公司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91110105MA01FQWF77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保大坊科技有限公司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91110102MA01XRYLX4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北京互联时代移动通信有限公司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91110105MA008YUF74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北京云游互动网络科技有限公司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91110108MA00CD753B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北京朗宇信息技术有限公司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911101050828221115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北京嘉瑞世达科技有限公司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911101053302351953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中检集团溯源技术服务有限公司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91110105MA007LM10X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北京图远凌科技有限公司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91110105MA01XHX8XK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北京德普罗尔科技有限公司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91110105569501918R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禾多阡陌科技（北京）有限公司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91110105MA01F1A30Q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和顺正业（北京）数据科技有限公司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91110105MA006C9774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北京家有德顺文化发展有限公司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91110105597678606N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北京聆通科技有限公司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91110108MA01D1T06Y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北京九合互动文化传播有限公司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91110105672811244A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北京蓝湾博阅科技有限公司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91110105MA01D3J83K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北京得资未来数据科技有限公司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91110105330334804R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北京艾嘉博瑞系统技术有限公司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911101050805472597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北京泛鹏天地科技股份有限公司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911101056782135792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北京中电慧视科技有限公司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91110105592375753U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北京天工艺彩文化传播有限公司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91110108059232076X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北京雅信诚医学信息科技有限公司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911101057214249466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北京金位技术有限公司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91110105MA01WJGG7D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北京驰笙科技有限公司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91110105MA01KAKL3N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北京世嘉天下影视文化传播有限公司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91110105681219656E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松散科技（北京）有限公司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911101053180369194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北京又见一心网络文化有限公司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91110105MA01QQLF7F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北京裕荣医学数据科技有限公司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911101056916984869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北京智车睿控信息技术有限公司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91110108MA01PX7K22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北京铂联安全技术有限公司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911101060741245326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北京草木芯科技有限公司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91110108MA04D4XW44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北京创仕科锐信息技术有限公司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91110108560448970R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北京鼎森荣泰科技有限公司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91110116MA018DYE8W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北京东用亿联科技有限公司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91110108MA004M0Y7M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北京凡得科技有限公司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91110105MA04D93H4X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北京国泰青春商业有限公司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9111010805739512X0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北京汉王国粹科技有限责任公司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911101085657560088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北京汉王赛普科技有限公司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91110108MA00FH7H9E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北京皓天百能环保工程有限公司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9111010869631746XU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北京红山瑞达科技有限公司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9111010839956750XP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北京宏景世纪软件股份有限公司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91110108753306995J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北京捷方联科技有限公司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91110106344327429U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北京开元维度科技有限公司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91110108MA0204MQ2J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北京康威视通科技有限公司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91110108780971376N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北京蓝壳洁能环保技术有限公司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91110108584479245R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北京牡丹视源电子有限责任公司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91110108633711291W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北京世纪先承信息安全科技有限公司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9111010859384817X9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北京数字天堂信息科技有限责任公司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91110108748844975T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北京太一云技术股份有限公司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911101087861789507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北京唐影众线文化传播有限责任公司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91110105551412116Y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北京天顶星智能信息技术有限公司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91110108MA01LECFXA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北京土小豆在线科技有限公司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91110105MA01D3PY4R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北京威泰视信科技有限公司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91110108669929487U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北京惟泰安全设备有限公司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91110108699631008C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北京无限易信科技有限公司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91110108MA007DKY6U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北京小牛互联科技有限公司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91110108327285036M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北京新宏高科信息技术有限公司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91110108747517243A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北京亿信华辰软件有限责任公司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91110108795109682C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北京亿中邮信息技术有限公司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91110108717744306M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北京英诺艾智数据科技有限公司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91110114MA01F6P21R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北京英智数联科技有限公司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91110108MA01Q86L1A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北京有机数信息科技有限公司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91110108MA01TWLU24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北京郁林科技有限公司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91110108MA01QRNQ27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北京云智小橙科技有限公司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91110105MA0092810H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北京中兵天工防务技术有限公司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91110108MA0081W074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北京众智汇医科技有限公司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911101085694836683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空天合一（北京）空间科技有限公司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91110108MA7JNL43XJ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量子数科科技有限公司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91110108318147571P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领氢科技（北京）有限公司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91110108MAC0J9DH98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龙思云（北京）科技有限公司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91110108053640386E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数孪模型科技（北京）有限责任公司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91110108MA01WQ1K3M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源能慧智（北京）数字科技股份有限公司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91110108MA020J8D85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中科智寰（北京）科技有限公司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91110108MA01E4HQ62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中世康恺科技有限公司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91110105MA00G155XD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牧德科技（北京）有限公司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91110106695010722P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北京网鼎云科科技有限公司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91110302MA004AK03A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北京采立播科技有限公司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9111010856211806XW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北京互联立方技术服务有限公司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91110106575154836R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北京有略安全技术有限公司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91110102MA01G3BM35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宇祺（北京）智能技术有限公司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91110106348421092N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北京链智数云科技有限公司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91110302MA01NW270P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耐酷时（北京）科技有限公司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91110116MA01Y3NAXE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华电中光新能源技术有限公司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91110106102195208J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国体奥健信息科技（北京）有限公司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91110101MA01U77C3Q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北京君腾达制冷技术有限公司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911101068022117741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北京智图九州科技有限公司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91110105MA01BMR854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航天海鹰机电技术研究院有限公司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91110000100015293K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北京市中凯路达交通技术有限责任公司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91110106682884471U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北京北控伟仕软件工程技术有限公司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91110108743320929R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北京新兴合众科技有限公司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91110108MA028L093G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北京正弘奥能环保科技有限公司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91110106569483385X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北京方盈智能数字科技有限公司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91110108MA018K8QX4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北京添易生物科技有限公司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911101056757211136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中电科电科院科技集团有限公司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91110108MA01U4U2X0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北京三地曼矿业软件科技有限公司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91110107694958909Y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蔚蓝方略（北京）公关顾问有限公司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91110107MA01KNFX53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北京赛昇科技有限公司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911101071022939670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北京数易云服科技有限公司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91110107MA01MRTJ1Y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北京西街科技有限公司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911101073183760914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北京佳珥医学科技有限公司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91110107MA01A4LA9G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积微远惠（北京）科技有限公司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91110118MA04E04J8J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北京汇创通达科技有限公司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91110107330288078X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商车云（北京）科技有限公司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91110108MA008D233X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北京美育在线科技有限公司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91110107MA00BE7XXM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北京合昌通信技术有限公司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911101073553194084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北京东奇众科技术有限公司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911101077999558782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北京宠元科技有限公司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91110107MAC25TL945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北京医涛智能科技有限公司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91110107MA01BR6XX2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识因智能科技（北京）有限公司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91110107MA01FL2F24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北京万维世创测绘科技有限公司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911101075604497707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北京弗曼中科环保科技有限公司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91110107MA003F5L89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北京创合光亿科技有限公司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91110112MA01WRDE3L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北京晨豪科技有限公司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91110112MA006PY204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北京一鸣智能信息科技有限公司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91110107MA01J2C89G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北京元山汇通信息技术有限公司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911101070828697455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北京乾德永达科技有限公司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911101075825346266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北京赢讯科技有限公司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91110107MA01DUAN2U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奇创星动（北京）信息科技有限公司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911101070741287444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银保信科技（北京）有限公司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91110107MA01UWNQ88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北京首颐德常医疗科技有限公司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91110107MA01HQK25W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北京星地连信息科技有限公司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91110107MA001N1X19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北京聚英电子有限公司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91110108MA04BJNY7D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引领通（北京）科技有限公司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91110107593889537F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北京京仪环保科技有限公司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91110108MA00GK5N9E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德派软件（北京）有限公司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91110102671709707R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北京永鑫嘉诚工程科技有限公司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91110109055592015G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茂华中北建设工程有限公司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911101096669460111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北京华厦信通科技发展有限公司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91110116MA007TCM0Q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北京华腾盛和科技有限公司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91110111MA01NHLG4T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北京湜沅科技有限公司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91110111MA00E60MXU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北京尚坤明泽科技有限公司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91110105MA00ARPB4B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北京中融科汇科技有限公司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91110108MA0022W07W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北京中广亿达科技有限公司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91110116MA006WPP00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北京汇正卓越科技有限公司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91110111MA00CQ6M1R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峰禾（北京）科技有限公司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91110108MA01C0L31H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中债金科信息技术有限公司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91110102MA00D5FD38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北京鸿游科技有限公司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91110108MA004K660T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北京傲德新材料科技有限公司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911101127621694001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北京人众创新工贸有限公司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911101126684286132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非象（北京）科技有限公司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91110112MA7HCPLX23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北京七星华创集成电路装备有限公司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91110113668436971T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优讯时代（北京）网络技术有限公司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911101087990018635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火凤凰（北京）国际艺术品物流有限公司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91110105397039463A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北京韩美药品有限公司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91110113600048921K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正元地理信息集团股份有限公司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91110000267130226N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北京塞弗特设备制造有限公司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91110113055557383G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北京图森智途科技有限公司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91110113MA00CC6B3U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北京中瑞和电气有限公司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91110113688365883X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北京技捷信通科技有限公司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91110111MA01PKPC64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北京地铁科技发展有限公司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91110113MA003MD06W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飞特质科（北京）计量检测技术有限公司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9111010908969401XT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北京国联天成信息技术有限公司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911101086963121838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远度云供应链科技有限公司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91110113MA04E0E738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埃特曼（北京）半导体技术有限公司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91110113MA01P4RT48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北京环卫集团环卫装备有限公司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9111010640068814XJ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北京阿奇夏米尔工业电子有限公司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911101131025188204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诺和君目（北京）科技有限公司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91110108567433333C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北京鑫航泰科技发展有限公司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91110113101199653R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北京博上网络科技有限公司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91110113MA01FPW52Q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北京闪拓数码科技发展有限公司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91110108573237478N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北京微点云智科技有限公司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911101143515883798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北京科大京都高新技术有限公司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91110114752158708N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北京鸿浩信达技术有限公司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911101147747373568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北京正通永信科技有限公司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91110114MA001PAR50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北京京翰林模具制造有限公司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91110114768471643H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北京华星恒业电气设备有限公司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91110114600387560U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北京安领可信网络科技有限公司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91110105MA018M0G2X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北京泰尧科技有限公司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91110114348438417H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北京华电科能科技有限公司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9111011434831828XF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北京安自达科技有限公司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91110106773381490P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北京市城南橡塑技术研究所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911101151028869494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北京兴艺凯晨文化传媒有限公司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91110115MA00C3HE39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北京中盈安信技术服务股份有限公司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91110108585834384X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行丰银拓科技集团有限公司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91110108682896990A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北京身边在线建安科技集团有限公司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91110115MA00AY3622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北京星光凯明智能装备有限公司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911101157003546008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北京灵迅医药科技有限公司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91110108MA01GEN85J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北京快映互娱传媒有限公司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91110115MA021EHA2H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北京宏福国际农业科技有限公司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91110115MA006R3R3M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北京天宏博科技有限公司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91110116742320935T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北京大爱乾坤环卫设备集团有限公司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91110117573172299R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北京宇辰致业科技有限公司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91110117MA005R2A2J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北京华飞兴达环保技术有限公司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91110117399299891A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北京快乐渔食品科技发展有限公司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91110117MA01Q9U48Y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北京北方华创磁电科技有限公司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91110117666933747K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北京北方华创半导体装备有限公司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91110117MA04H6WJ92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宏佳永晟（北京）科技有限公司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91110105062816566H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中安瑞材（北京）科技有限公司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91110108MA01F0WR46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汇美信通（北京）科技有限公司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91110228774743449F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北京世纪蓝箭防水材料有限公司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911101158028794596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北京兰途科技有限公司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91110108330321560G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集展通航（北京）科技有限公司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91110229MA01M30H5Q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金八文化传媒（北京）有限公司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91110229MA005ADW65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北京国信通达商贸有限责任公司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911101087239506754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3FD9294B"/>
    <w:rsid w:val="00080E27"/>
    <w:rsid w:val="0036506D"/>
    <w:rsid w:val="00481999"/>
    <w:rsid w:val="00CA06E3"/>
    <w:rsid w:val="08536A14"/>
    <w:rsid w:val="19257E27"/>
    <w:rsid w:val="1E22330F"/>
    <w:rsid w:val="359A78AA"/>
    <w:rsid w:val="3B03117E"/>
    <w:rsid w:val="3DF24001"/>
    <w:rsid w:val="3EA50082"/>
    <w:rsid w:val="3FD9294B"/>
    <w:rsid w:val="49E32945"/>
    <w:rsid w:val="4A3313E4"/>
    <w:rsid w:val="609749F5"/>
    <w:rsid w:val="69591C6A"/>
    <w:rsid w:val="73D10985"/>
    <w:rsid w:val="758F5174"/>
    <w:rsid w:val="771B3FDE"/>
    <w:rsid w:val="78B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2439</Words>
  <Characters>13908</Characters>
  <Lines>115</Lines>
  <Paragraphs>32</Paragraphs>
  <TotalTime>19</TotalTime>
  <ScaleCrop>false</ScaleCrop>
  <LinksUpToDate>false</LinksUpToDate>
  <CharactersWithSpaces>16315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2023-07-10T09:59:00Z</dcterms:created>
  <dc:creator>爬树的鱼</dc:creator>
  <cp:lastModifiedBy>爬树的鱼</cp:lastModifiedBy>
  <dcterms:modified xsi:type="dcterms:W3CDTF">2023-11-15T07:11:59Z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5D3176AC0D864F548BDF7243539DCB03_11</vt:lpwstr>
  </property>
</Properties>
</file>