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仿宋_GB2312"/>
          <w:b/>
          <w:bCs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line="580" w:lineRule="exact"/>
        <w:rPr>
          <w:rFonts w:eastAsia="方正黑体_GBK"/>
          <w:sz w:val="32"/>
          <w:szCs w:val="32"/>
        </w:rPr>
      </w:pPr>
    </w:p>
    <w:p>
      <w:pPr>
        <w:spacing w:line="360" w:lineRule="auto"/>
        <w:jc w:val="center"/>
        <w:rPr>
          <w:rFonts w:eastAsia="方正小标宋简体"/>
          <w:bCs/>
          <w:sz w:val="40"/>
          <w:szCs w:val="32"/>
        </w:rPr>
      </w:pPr>
      <w:r>
        <w:rPr>
          <w:rFonts w:eastAsia="方正小标宋简体"/>
          <w:bCs/>
          <w:sz w:val="40"/>
          <w:szCs w:val="32"/>
        </w:rPr>
        <w:t>202</w:t>
      </w:r>
      <w:r>
        <w:rPr>
          <w:rFonts w:hint="eastAsia" w:eastAsia="方正小标宋简体"/>
          <w:bCs/>
          <w:sz w:val="40"/>
          <w:szCs w:val="32"/>
        </w:rPr>
        <w:t>3</w:t>
      </w:r>
      <w:r>
        <w:rPr>
          <w:rFonts w:eastAsia="方正小标宋简体"/>
          <w:bCs/>
          <w:sz w:val="40"/>
          <w:szCs w:val="32"/>
        </w:rPr>
        <w:t>年度全国新型研发机构管理工作培训班</w:t>
      </w:r>
    </w:p>
    <w:p>
      <w:pPr>
        <w:spacing w:line="360" w:lineRule="auto"/>
        <w:jc w:val="center"/>
        <w:rPr>
          <w:rFonts w:eastAsia="方正小标宋简体"/>
          <w:bCs/>
          <w:sz w:val="40"/>
          <w:szCs w:val="32"/>
        </w:rPr>
      </w:pPr>
      <w:r>
        <w:rPr>
          <w:rFonts w:eastAsia="方正小标宋简体"/>
          <w:bCs/>
          <w:sz w:val="40"/>
          <w:szCs w:val="32"/>
        </w:rPr>
        <w:t>学员报名表</w:t>
      </w:r>
    </w:p>
    <w:p>
      <w:pPr>
        <w:spacing w:line="360" w:lineRule="auto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单位名称：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   </w:t>
      </w:r>
      <w:r>
        <w:rPr>
          <w:rFonts w:eastAsia="仿宋_GB2312"/>
          <w:color w:val="000000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联系人：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eastAsia="仿宋_GB2312"/>
          <w:sz w:val="28"/>
          <w:szCs w:val="28"/>
        </w:rPr>
        <w:t xml:space="preserve"> 联系电话：</w:t>
      </w:r>
      <w:r>
        <w:rPr>
          <w:rFonts w:eastAsia="仿宋_GB2312"/>
          <w:color w:val="000000"/>
          <w:sz w:val="28"/>
          <w:szCs w:val="28"/>
          <w:u w:val="single"/>
        </w:rPr>
        <w:t xml:space="preserve">        </w:t>
      </w:r>
      <w:r>
        <w:rPr>
          <w:rFonts w:eastAsia="仿宋_GB2312"/>
          <w:color w:val="000000"/>
          <w:sz w:val="28"/>
          <w:szCs w:val="28"/>
        </w:rPr>
        <w:t xml:space="preserve"> </w:t>
      </w:r>
    </w:p>
    <w:tbl>
      <w:tblPr>
        <w:tblStyle w:val="2"/>
        <w:tblpPr w:leftFromText="180" w:rightFromText="180" w:vertAnchor="text" w:horzAnchor="page" w:tblpX="862" w:tblpY="97"/>
        <w:tblOverlap w:val="never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335"/>
        <w:gridCol w:w="741"/>
        <w:gridCol w:w="741"/>
        <w:gridCol w:w="2329"/>
        <w:gridCol w:w="1261"/>
        <w:gridCol w:w="157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8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74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4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2329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126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职务</w:t>
            </w: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手机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抵达时间及</w:t>
            </w:r>
          </w:p>
          <w:p>
            <w:pPr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航班/车次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8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48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注：请各地方</w:t>
      </w:r>
      <w:r>
        <w:rPr>
          <w:rFonts w:hint="eastAsia" w:eastAsia="仿宋_GB2312"/>
          <w:sz w:val="28"/>
          <w:szCs w:val="28"/>
        </w:rPr>
        <w:t>科技</w:t>
      </w:r>
      <w:r>
        <w:rPr>
          <w:rFonts w:eastAsia="仿宋_GB2312"/>
          <w:sz w:val="28"/>
          <w:szCs w:val="28"/>
        </w:rPr>
        <w:t>管理部门于202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日前将报名表电子版发送至联系人孙伊洁，电子邮箱（hbkjpeixun@163.com），并扫码加入“202</w:t>
      </w:r>
      <w:r>
        <w:rPr>
          <w:rFonts w:hint="eastAsia"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年全国新型研发机构培训班”微信群，及时获取相关信息。</w:t>
      </w:r>
    </w:p>
    <w:p>
      <w:pPr>
        <w:spacing w:line="560" w:lineRule="exact"/>
        <w:rPr>
          <w:rFonts w:eastAsia="仿宋_GB2312"/>
          <w:sz w:val="28"/>
          <w:szCs w:val="28"/>
        </w:rPr>
      </w:pPr>
      <w:r>
        <w:rPr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134620</wp:posOffset>
            </wp:positionV>
            <wp:extent cx="1990725" cy="1990725"/>
            <wp:effectExtent l="0" t="0" r="9525" b="9525"/>
            <wp:wrapNone/>
            <wp:docPr id="2" name="图片 1" descr="C:\Users\ADMINI~1\AppData\Local\Temp\WeChat Files\aa25aef5c660e01d760ac789c0dd1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aa25aef5c660e01d760ac789c0dd1d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rPr>
          <w:rFonts w:eastAsia="仿宋_GB2312"/>
          <w:sz w:val="28"/>
          <w:szCs w:val="28"/>
        </w:rPr>
      </w:pPr>
    </w:p>
    <w:p>
      <w:pPr>
        <w:spacing w:line="560" w:lineRule="exact"/>
        <w:rPr>
          <w:rFonts w:eastAsia="仿宋_GB2312"/>
          <w:sz w:val="28"/>
          <w:szCs w:val="28"/>
        </w:rPr>
      </w:pPr>
    </w:p>
    <w:p>
      <w:pPr>
        <w:spacing w:line="560" w:lineRule="exact"/>
        <w:rPr>
          <w:rFonts w:eastAsia="仿宋_GB2312"/>
          <w:sz w:val="28"/>
          <w:szCs w:val="28"/>
        </w:rPr>
      </w:pPr>
    </w:p>
    <w:p>
      <w:pPr>
        <w:spacing w:line="560" w:lineRule="exact"/>
        <w:rPr>
          <w:rFonts w:eastAsia="仿宋_GB2312"/>
          <w:sz w:val="28"/>
          <w:szCs w:val="28"/>
        </w:rPr>
      </w:pPr>
    </w:p>
    <w:p>
      <w:pPr>
        <w:spacing w:line="580" w:lineRule="exact"/>
        <w:rPr>
          <w:rFonts w:eastAsia="仿宋_GB2312"/>
          <w:kern w:val="0"/>
          <w:sz w:val="24"/>
        </w:rPr>
      </w:pP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zg5NGZiMzhhOGQwYWQyY2M2ODg5MWZkMzFjZTMifQ=="/>
  </w:docVars>
  <w:rsids>
    <w:rsidRoot w:val="72310CF6"/>
    <w:rsid w:val="25593722"/>
    <w:rsid w:val="7231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170</Characters>
  <Lines>0</Lines>
  <Paragraphs>0</Paragraphs>
  <TotalTime>0</TotalTime>
  <ScaleCrop>false</ScaleCrop>
  <LinksUpToDate>false</LinksUpToDate>
  <CharactersWithSpaces>200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2023-05-23T07:11:00Z</dcterms:created>
  <dc:creator>春暖花开</dc:creator>
  <cp:lastModifiedBy>春暖花开</cp:lastModifiedBy>
  <dcterms:modified xsi:type="dcterms:W3CDTF">2023-05-23T07:51:11Z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589F88636D3F4CA99C1E44C3B257D51C_11</vt:lpwstr>
  </property>
</Properties>
</file>